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 БІЛІМ ЖӘНЕ ҒЫЛЫМ МИНИСТРЛІГІ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Тарих факультеті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Археология, этнология және музеология кафедрасы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ЕМТИХАН СҰРАҚТАРЫ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15796A" w:rsidRDefault="00690198" w:rsidP="00690198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15796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Пән атауы: </w:t>
      </w:r>
    </w:p>
    <w:p w:rsidR="00D3678C" w:rsidRPr="0015796A" w:rsidRDefault="00D3678C" w:rsidP="00690198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15796A">
        <w:rPr>
          <w:rFonts w:ascii="Times New Roman" w:hAnsi="Times New Roman" w:cs="Times New Roman"/>
          <w:b/>
          <w:sz w:val="28"/>
          <w:szCs w:val="28"/>
          <w:lang w:val="kk-KZ"/>
        </w:rPr>
        <w:t>Қазақ отбасы және некесінің тарихи антропологиясы</w:t>
      </w:r>
      <w:r w:rsidRPr="0015796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Оқу нысаны: күндізгі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Алматы, 20</w:t>
      </w:r>
      <w:r w:rsidR="00D3678C">
        <w:rPr>
          <w:rFonts w:ascii="Times New Roman" w:hAnsi="Times New Roman" w:cs="Times New Roman"/>
          <w:sz w:val="28"/>
          <w:szCs w:val="28"/>
          <w:lang w:val="kk-KZ" w:eastAsia="ko-KR"/>
        </w:rPr>
        <w:t>2</w:t>
      </w:r>
      <w:r w:rsidR="0015796A">
        <w:rPr>
          <w:rFonts w:ascii="Times New Roman" w:hAnsi="Times New Roman" w:cs="Times New Roman"/>
          <w:sz w:val="28"/>
          <w:szCs w:val="28"/>
          <w:lang w:val="kk-KZ" w:eastAsia="ko-KR"/>
        </w:rPr>
        <w:t>2</w:t>
      </w:r>
      <w:bookmarkStart w:id="0" w:name="_GoBack"/>
      <w:bookmarkEnd w:id="0"/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F1094" w:rsidRPr="007804C2" w:rsidRDefault="005F1094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F1094" w:rsidRPr="007804C2" w:rsidRDefault="005F1094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DF3716" w:rsidRPr="007804C2" w:rsidRDefault="007F2425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мақсаты мен міндеттері</w:t>
      </w:r>
      <w:r w:rsidR="00DF3716" w:rsidRPr="007804C2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  <w:r w:rsidRP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Әдебиеттер мен деректерге шолу жасаңыз.</w:t>
      </w:r>
    </w:p>
    <w:p w:rsidR="00BE2ACE" w:rsidRPr="007804C2" w:rsidRDefault="00BE2ACE" w:rsidP="007804C2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bCs/>
          <w:sz w:val="28"/>
          <w:szCs w:val="28"/>
          <w:lang w:val="kk-KZ"/>
        </w:rPr>
        <w:t>Отбасы құрлымы мен түрлері.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Қазақстанда ең көп таралған отбасы түрлері.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Отбасы ішіндегі ерекшеліктері.</w:t>
      </w:r>
    </w:p>
    <w:p w:rsidR="00BE2ACE" w:rsidRDefault="00BE2ACE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Отбасы басшысының өзгеруі.</w:t>
      </w:r>
    </w:p>
    <w:p w:rsidR="007804C2" w:rsidRPr="007804C2" w:rsidRDefault="007804C2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Отбасындағы балалар саны.</w:t>
      </w:r>
    </w:p>
    <w:p w:rsidR="00BE2ACE" w:rsidRPr="007804C2" w:rsidRDefault="00BE2ACE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Қазақстанда, жақын және алыс шет елдердегі отбасылық-некелік зерттеулер.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Ұлттық этикеттің ережелері мен ерекшеліктері.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Отбасының әлеуметтік функциялары.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Отбасының репродуктивты және тәрбиелік функциялары.</w:t>
      </w:r>
    </w:p>
    <w:p w:rsidR="00BE2ACE" w:rsidRPr="007804C2" w:rsidRDefault="00BE2AC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 шаруашылық-экономикалық және мәдени-демалыс қызметтері</w:t>
      </w:r>
    </w:p>
    <w:p w:rsidR="00BE2ACE" w:rsidRPr="007804C2" w:rsidRDefault="00BE2ACE" w:rsidP="007804C2">
      <w:pPr>
        <w:pStyle w:val="HTML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Неке серіктесін таңдау.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Танысу факторлары және некеге дейін олардың ұзақтығы.</w:t>
      </w:r>
    </w:p>
    <w:p w:rsidR="00BE2ACE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7804C2">
        <w:rPr>
          <w:rFonts w:ascii="Times New Roman" w:hAnsi="Times New Roman"/>
          <w:sz w:val="28"/>
          <w:szCs w:val="28"/>
        </w:rPr>
        <w:t>Некеге</w:t>
      </w:r>
      <w:proofErr w:type="spellEnd"/>
      <w:r w:rsidRPr="00780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04C2">
        <w:rPr>
          <w:rFonts w:ascii="Times New Roman" w:hAnsi="Times New Roman"/>
          <w:sz w:val="28"/>
          <w:szCs w:val="28"/>
        </w:rPr>
        <w:t>тұру</w:t>
      </w:r>
      <w:proofErr w:type="spellEnd"/>
      <w:r w:rsidRPr="00780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04C2">
        <w:rPr>
          <w:rFonts w:ascii="Times New Roman" w:hAnsi="Times New Roman"/>
          <w:sz w:val="28"/>
          <w:szCs w:val="28"/>
        </w:rPr>
        <w:t>жасы</w:t>
      </w:r>
      <w:proofErr w:type="spellEnd"/>
      <w:r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Неке калыңдыкты «алып кашу» немесе «кашу».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Ресми құдалық арқылы некелер.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некелердің динамикасы мен этникалық құрлымы.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некелер.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отбасылардағы балалар мен жасөспірімдер.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Ұлт-аралас отбасыларда жасөспірімдерді этникалық идентификациялау.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Қазақстандағы, жақын және алыс шет елдердегі ұлт-аралас отбасыларға арналған зерттеулер.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Отбасылық жанжалдар мен ажырасулардың негізгі себептері.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Отбасылық өмірде ажырасу феномені.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Қазақстандағы отбасылардың ыдырауының этнодемографиялық көрінісі.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Некеге тұру мерзімі мен ұзақтығы бойынша ажырасулар.</w:t>
      </w:r>
    </w:p>
    <w:p w:rsidR="00BE2ACE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Отбасылық зерттеушілердің еңбектеріндегі жанжалды отбасылардың мәселелері.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Ажырасқан және толық емес отбасылардағы балалар мен жасөспірімдер.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kk-KZ"/>
        </w:rPr>
      </w:pPr>
      <w:r w:rsidRPr="007804C2">
        <w:rPr>
          <w:rFonts w:ascii="Times New Roman" w:hAnsi="Times New Roman"/>
          <w:sz w:val="28"/>
          <w:szCs w:val="28"/>
          <w:lang w:val="kk-KZ"/>
        </w:rPr>
        <w:t>Ажырасқан және толық емес отбасылардағы балаларды тәрбиелеу ерекшеліктері.</w:t>
      </w:r>
      <w:r w:rsidRPr="007804C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B5EDC" w:rsidRPr="007804C2" w:rsidRDefault="001B5EDC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7804C2">
        <w:rPr>
          <w:rFonts w:ascii="Times New Roman" w:hAnsi="Times New Roman" w:cs="Times New Roman"/>
          <w:sz w:val="28"/>
          <w:szCs w:val="28"/>
          <w:lang w:val="kk-KZ"/>
        </w:rPr>
        <w:t>Толық емес отбасынан шықан балаларға мемлекет пен қоғамның көзқарасы.</w:t>
      </w:r>
    </w:p>
    <w:sectPr w:rsidR="001B5EDC" w:rsidRPr="0078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1"/>
    <w:rsid w:val="00001D44"/>
    <w:rsid w:val="00053EE3"/>
    <w:rsid w:val="000D564D"/>
    <w:rsid w:val="0015796A"/>
    <w:rsid w:val="00184192"/>
    <w:rsid w:val="0019361A"/>
    <w:rsid w:val="001B5EDC"/>
    <w:rsid w:val="001D4371"/>
    <w:rsid w:val="001F090F"/>
    <w:rsid w:val="0020527E"/>
    <w:rsid w:val="00236759"/>
    <w:rsid w:val="003901EC"/>
    <w:rsid w:val="00397A3C"/>
    <w:rsid w:val="003D5C73"/>
    <w:rsid w:val="00487BC0"/>
    <w:rsid w:val="00554F90"/>
    <w:rsid w:val="005E1CD8"/>
    <w:rsid w:val="005F1094"/>
    <w:rsid w:val="00690198"/>
    <w:rsid w:val="006B6E12"/>
    <w:rsid w:val="00701251"/>
    <w:rsid w:val="00731AA2"/>
    <w:rsid w:val="00732F1C"/>
    <w:rsid w:val="0075390D"/>
    <w:rsid w:val="007804C2"/>
    <w:rsid w:val="007F2425"/>
    <w:rsid w:val="008948C8"/>
    <w:rsid w:val="00932BDD"/>
    <w:rsid w:val="00A70D2D"/>
    <w:rsid w:val="00B12CAD"/>
    <w:rsid w:val="00B61DEE"/>
    <w:rsid w:val="00BE1C78"/>
    <w:rsid w:val="00BE2ACE"/>
    <w:rsid w:val="00C64087"/>
    <w:rsid w:val="00D3678C"/>
    <w:rsid w:val="00D802E6"/>
    <w:rsid w:val="00DE41E2"/>
    <w:rsid w:val="00DF3716"/>
    <w:rsid w:val="00ED1700"/>
    <w:rsid w:val="00ED41FB"/>
    <w:rsid w:val="00F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CF2E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B91A-721B-41F4-8A1E-101E1709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39</cp:revision>
  <dcterms:created xsi:type="dcterms:W3CDTF">2016-09-29T05:28:00Z</dcterms:created>
  <dcterms:modified xsi:type="dcterms:W3CDTF">2022-06-22T06:50:00Z</dcterms:modified>
</cp:coreProperties>
</file>